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B5" w:rsidRPr="000677CD" w:rsidRDefault="00EF56B5" w:rsidP="00EF56B5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>ПОКАЗАТЕЛИ,</w:t>
      </w:r>
    </w:p>
    <w:p w:rsidR="00EF56B5" w:rsidRPr="000677CD" w:rsidRDefault="00EF56B5" w:rsidP="00EF56B5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>ХАРАКТЕРИЗУЮЩИЕ ОБЩИЕ КРИТЕРИИ ОЦЕНКИ КАЧЕСТВА</w:t>
      </w:r>
    </w:p>
    <w:p w:rsidR="00EF56B5" w:rsidRDefault="00EF56B5" w:rsidP="001B1B9A">
      <w:pPr>
        <w:pStyle w:val="ConsPlusTitle"/>
        <w:jc w:val="center"/>
        <w:rPr>
          <w:sz w:val="18"/>
          <w:szCs w:val="18"/>
        </w:rPr>
      </w:pPr>
      <w:r w:rsidRPr="000677CD">
        <w:rPr>
          <w:sz w:val="18"/>
          <w:szCs w:val="18"/>
        </w:rPr>
        <w:t>УСЛОВИЙ ОКАЗАНИЯ УСЛУГ</w:t>
      </w:r>
    </w:p>
    <w:p w:rsidR="0020130E" w:rsidRPr="007C58ED" w:rsidRDefault="003060C3" w:rsidP="001B1B9A">
      <w:pPr>
        <w:pStyle w:val="ConsPlusTitle"/>
        <w:jc w:val="center"/>
        <w:rPr>
          <w:sz w:val="18"/>
          <w:szCs w:val="18"/>
        </w:rPr>
      </w:pPr>
      <w:hyperlink r:id="rId5" w:tooltip="РОО ВОС КЕМЕРОВСКОЙ ОБЛАСТИ-КУЗБАССА" w:history="1">
        <w:r w:rsidR="0020130E" w:rsidRPr="007C58ED">
          <w:rPr>
            <w:sz w:val="18"/>
            <w:szCs w:val="18"/>
          </w:rPr>
          <w:t>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 Кемеровской области - Кузбасса</w:t>
        </w:r>
      </w:hyperlink>
    </w:p>
    <w:p w:rsidR="0020130E" w:rsidRDefault="00320FE3" w:rsidP="001B1B9A">
      <w:pPr>
        <w:pStyle w:val="ConsPlusTitle"/>
        <w:jc w:val="center"/>
        <w:rPr>
          <w:sz w:val="18"/>
          <w:szCs w:val="18"/>
        </w:rPr>
      </w:pPr>
      <w:r>
        <w:rPr>
          <w:sz w:val="18"/>
          <w:szCs w:val="18"/>
        </w:rPr>
        <w:t>162 анкеты</w:t>
      </w:r>
    </w:p>
    <w:tbl>
      <w:tblPr>
        <w:tblStyle w:val="a7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425"/>
        <w:gridCol w:w="6408"/>
        <w:gridCol w:w="6804"/>
        <w:gridCol w:w="1559"/>
      </w:tblGrid>
      <w:tr w:rsidR="00C86426" w:rsidRPr="000677CD" w:rsidTr="0044191A">
        <w:tc>
          <w:tcPr>
            <w:tcW w:w="680" w:type="dxa"/>
            <w:hideMark/>
          </w:tcPr>
          <w:p w:rsidR="00C86426" w:rsidRPr="000677CD" w:rsidRDefault="00C86426" w:rsidP="00DE00F7">
            <w:pPr>
              <w:pStyle w:val="ConsPlusNormal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425" w:type="dxa"/>
          </w:tcPr>
          <w:p w:rsidR="00C86426" w:rsidRPr="000677CD" w:rsidRDefault="00C86426" w:rsidP="00992083">
            <w:pPr>
              <w:pStyle w:val="ConsPlusNormal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771" w:type="dxa"/>
            <w:gridSpan w:val="3"/>
            <w:hideMark/>
          </w:tcPr>
          <w:p w:rsidR="00C86426" w:rsidRPr="000677CD" w:rsidRDefault="00C86426" w:rsidP="00992083">
            <w:pPr>
              <w:pStyle w:val="ConsPlusNormal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ПОКАЗАТЕЛИ</w:t>
            </w:r>
          </w:p>
        </w:tc>
      </w:tr>
      <w:tr w:rsidR="00EF0FFA" w:rsidRPr="000677CD" w:rsidTr="0044191A">
        <w:tc>
          <w:tcPr>
            <w:tcW w:w="15876" w:type="dxa"/>
            <w:gridSpan w:val="5"/>
          </w:tcPr>
          <w:p w:rsidR="00EF0FFA" w:rsidRPr="000677CD" w:rsidRDefault="00EF0FFA" w:rsidP="008D3906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44191A" w:rsidRPr="000677CD" w:rsidTr="0044191A">
        <w:trPr>
          <w:trHeight w:val="851"/>
        </w:trPr>
        <w:tc>
          <w:tcPr>
            <w:tcW w:w="680" w:type="dxa"/>
            <w:vMerge w:val="restart"/>
            <w:hideMark/>
          </w:tcPr>
          <w:p w:rsidR="0044191A" w:rsidRPr="000677CD" w:rsidRDefault="0044191A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1.1.</w:t>
            </w:r>
          </w:p>
        </w:tc>
        <w:tc>
          <w:tcPr>
            <w:tcW w:w="6833" w:type="dxa"/>
            <w:gridSpan w:val="2"/>
            <w:vMerge w:val="restart"/>
            <w:hideMark/>
          </w:tcPr>
          <w:p w:rsidR="0044191A" w:rsidRPr="000677CD" w:rsidRDefault="0044191A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hyperlink r:id="rId6" w:anchor="P105" w:history="1">
              <w:r w:rsidRPr="000677CD">
                <w:rPr>
                  <w:rFonts w:asciiTheme="minorHAnsi" w:hAnsiTheme="minorHAnsi"/>
                  <w:sz w:val="18"/>
                  <w:szCs w:val="18"/>
                </w:rPr>
                <w:t>&lt;**&gt;</w:t>
              </w:r>
            </w:hyperlink>
            <w:r w:rsidRPr="000677CD">
              <w:rPr>
                <w:rFonts w:asciiTheme="minorHAnsi" w:hAnsiTheme="minorHAnsi"/>
                <w:sz w:val="18"/>
                <w:szCs w:val="18"/>
              </w:rPr>
              <w:t xml:space="preserve">:на информационных стендах в помещении организации (учреждения);на официальном сайте организации (учреждения) в информационно-телекоммуникационной сети "Интернет" (далее - официальный сайт организации (учреждения). </w:t>
            </w:r>
          </w:p>
          <w:p w:rsidR="0044191A" w:rsidRPr="000677CD" w:rsidRDefault="0044191A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регистрационный N 35056);</w:t>
            </w:r>
          </w:p>
        </w:tc>
        <w:tc>
          <w:tcPr>
            <w:tcW w:w="6804" w:type="dxa"/>
          </w:tcPr>
          <w:p w:rsidR="0044191A" w:rsidRPr="000677CD" w:rsidRDefault="0044191A" w:rsidP="00D303C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 xml:space="preserve"> 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 </w:t>
            </w:r>
          </w:p>
        </w:tc>
        <w:tc>
          <w:tcPr>
            <w:tcW w:w="1559" w:type="dxa"/>
          </w:tcPr>
          <w:p w:rsidR="0044191A" w:rsidRPr="000677CD" w:rsidRDefault="0080782C" w:rsidP="00A403F9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15/15</w:t>
            </w:r>
          </w:p>
        </w:tc>
      </w:tr>
      <w:tr w:rsidR="0044191A" w:rsidRPr="000677CD" w:rsidTr="0044191A">
        <w:trPr>
          <w:trHeight w:val="551"/>
        </w:trPr>
        <w:tc>
          <w:tcPr>
            <w:tcW w:w="680" w:type="dxa"/>
            <w:vMerge/>
          </w:tcPr>
          <w:p w:rsidR="0044191A" w:rsidRPr="000677CD" w:rsidRDefault="0044191A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33" w:type="dxa"/>
            <w:gridSpan w:val="2"/>
            <w:vMerge/>
          </w:tcPr>
          <w:p w:rsidR="0044191A" w:rsidRPr="000677CD" w:rsidRDefault="0044191A" w:rsidP="0099208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4" w:type="dxa"/>
          </w:tcPr>
          <w:p w:rsidR="0044191A" w:rsidRPr="000677CD" w:rsidRDefault="0044191A" w:rsidP="00AF0E9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</w:rPr>
              <w:t>1.1.2. Соответствие информации о деятельности организации социальной сферы, размещенной на официальных сайтах организации в сети "Интернет" перечню информации и требованиям к ней, установленным нормативными правовыми актами</w:t>
            </w:r>
          </w:p>
        </w:tc>
        <w:tc>
          <w:tcPr>
            <w:tcW w:w="1559" w:type="dxa"/>
          </w:tcPr>
          <w:p w:rsidR="0044191A" w:rsidRPr="000677CD" w:rsidRDefault="0080782C" w:rsidP="009C453A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</w:t>
            </w:r>
            <w:r w:rsidR="009C453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/20</w:t>
            </w:r>
          </w:p>
        </w:tc>
      </w:tr>
      <w:tr w:rsidR="0044191A" w:rsidRPr="000677CD" w:rsidTr="0044191A">
        <w:trPr>
          <w:trHeight w:val="480"/>
        </w:trPr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AF0E9E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</w:tc>
        <w:tc>
          <w:tcPr>
            <w:tcW w:w="1559" w:type="dxa"/>
          </w:tcPr>
          <w:p w:rsidR="0044191A" w:rsidRPr="000677CD" w:rsidRDefault="0080782C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5/5</w:t>
            </w:r>
          </w:p>
        </w:tc>
      </w:tr>
      <w:tr w:rsidR="0044191A" w:rsidRPr="000677CD" w:rsidTr="0044191A">
        <w:trPr>
          <w:trHeight w:val="342"/>
        </w:trPr>
        <w:tc>
          <w:tcPr>
            <w:tcW w:w="680" w:type="dxa"/>
            <w:vMerge w:val="restart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6833" w:type="dxa"/>
            <w:gridSpan w:val="2"/>
            <w:vMerge w:val="restart"/>
            <w:hideMark/>
          </w:tcPr>
          <w:p w:rsidR="0044191A" w:rsidRPr="000677CD" w:rsidRDefault="0044191A" w:rsidP="00992083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      </w:r>
          </w:p>
        </w:tc>
        <w:tc>
          <w:tcPr>
            <w:tcW w:w="6804" w:type="dxa"/>
          </w:tcPr>
          <w:p w:rsidR="0044191A" w:rsidRPr="000677CD" w:rsidRDefault="0044191A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1.3.1. 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 </w:t>
            </w:r>
          </w:p>
        </w:tc>
        <w:tc>
          <w:tcPr>
            <w:tcW w:w="1559" w:type="dxa"/>
          </w:tcPr>
          <w:p w:rsidR="0044191A" w:rsidRPr="000677CD" w:rsidRDefault="00320FE3" w:rsidP="00D303C3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130/138</w:t>
            </w:r>
          </w:p>
        </w:tc>
      </w:tr>
      <w:tr w:rsidR="0044191A" w:rsidRPr="000677CD" w:rsidTr="0044191A">
        <w:trPr>
          <w:trHeight w:val="238"/>
        </w:trPr>
        <w:tc>
          <w:tcPr>
            <w:tcW w:w="680" w:type="dxa"/>
            <w:vMerge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833" w:type="dxa"/>
            <w:gridSpan w:val="2"/>
            <w:vMerge/>
          </w:tcPr>
          <w:p w:rsidR="0044191A" w:rsidRPr="000677CD" w:rsidRDefault="0044191A" w:rsidP="00992083">
            <w:pPr>
              <w:pStyle w:val="ConsPlusNormal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804" w:type="dxa"/>
          </w:tcPr>
          <w:p w:rsidR="0044191A" w:rsidRPr="000677CD" w:rsidRDefault="0044191A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1.3.2. Удовлетворенность качеством, полнотой и доступностью информации о деятельности организации, на официальном сайте организации в сети "Интернет" </w:t>
            </w:r>
          </w:p>
        </w:tc>
        <w:tc>
          <w:tcPr>
            <w:tcW w:w="1559" w:type="dxa"/>
          </w:tcPr>
          <w:p w:rsidR="0044191A" w:rsidRPr="000677CD" w:rsidRDefault="00320FE3" w:rsidP="0080782C">
            <w:pPr>
              <w:pStyle w:val="ConsPlusNormal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80782C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124/131</w:t>
            </w:r>
          </w:p>
        </w:tc>
      </w:tr>
      <w:tr w:rsidR="00EF0FFA" w:rsidRPr="000677CD" w:rsidTr="0044191A">
        <w:tc>
          <w:tcPr>
            <w:tcW w:w="15876" w:type="dxa"/>
            <w:gridSpan w:val="5"/>
          </w:tcPr>
          <w:p w:rsidR="00EF0FFA" w:rsidRPr="000677CD" w:rsidRDefault="00EF0FFA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677CD">
              <w:rPr>
                <w:b/>
                <w:sz w:val="18"/>
                <w:szCs w:val="18"/>
              </w:rP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44191A" w:rsidRPr="000677CD" w:rsidTr="0044191A">
        <w:trPr>
          <w:trHeight w:val="208"/>
        </w:trPr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AF0E9E">
            <w:pPr>
              <w:pStyle w:val="ConsPlusNormal"/>
              <w:rPr>
                <w:rFonts w:asciiTheme="minorHAnsi" w:hAnsiTheme="minorHAnsi"/>
                <w:sz w:val="18"/>
                <w:szCs w:val="18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Обеспечение в организации (учреждении) комфортных условий для предоставления услуг</w:t>
            </w:r>
          </w:p>
        </w:tc>
        <w:tc>
          <w:tcPr>
            <w:tcW w:w="1559" w:type="dxa"/>
          </w:tcPr>
          <w:p w:rsidR="0044191A" w:rsidRPr="000677CD" w:rsidRDefault="0080782C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8</w:t>
            </w:r>
            <w:r w:rsidR="0044191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/8</w:t>
            </w:r>
          </w:p>
        </w:tc>
      </w:tr>
      <w:tr w:rsidR="0044191A" w:rsidRPr="000677CD" w:rsidTr="0044191A"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  <w:tc>
          <w:tcPr>
            <w:tcW w:w="1559" w:type="dxa"/>
          </w:tcPr>
          <w:p w:rsidR="0044191A" w:rsidRPr="000677CD" w:rsidRDefault="00320FE3" w:rsidP="005E414B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147/162</w:t>
            </w:r>
          </w:p>
        </w:tc>
      </w:tr>
      <w:tr w:rsidR="0044191A" w:rsidRPr="000677CD" w:rsidTr="0044191A"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sz w:val="18"/>
                <w:szCs w:val="18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услуг).</w:t>
            </w:r>
          </w:p>
        </w:tc>
        <w:tc>
          <w:tcPr>
            <w:tcW w:w="1559" w:type="dxa"/>
          </w:tcPr>
          <w:p w:rsidR="0044191A" w:rsidRPr="000677CD" w:rsidRDefault="00320FE3" w:rsidP="005E414B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144/162</w:t>
            </w:r>
          </w:p>
        </w:tc>
      </w:tr>
      <w:tr w:rsidR="00E0260C" w:rsidRPr="000677CD" w:rsidTr="0044191A">
        <w:tc>
          <w:tcPr>
            <w:tcW w:w="15876" w:type="dxa"/>
            <w:gridSpan w:val="5"/>
          </w:tcPr>
          <w:p w:rsidR="00E0260C" w:rsidRPr="000677CD" w:rsidRDefault="00E0260C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b/>
                <w:sz w:val="18"/>
                <w:szCs w:val="18"/>
              </w:rPr>
              <w:t>III. Показатели, характеризующие доступность услуг для инвалидов</w:t>
            </w:r>
          </w:p>
        </w:tc>
      </w:tr>
      <w:tr w:rsidR="0044191A" w:rsidRPr="000677CD" w:rsidTr="0044191A">
        <w:trPr>
          <w:trHeight w:val="175"/>
        </w:trPr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AF0E9E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Оборудование помещений организации (учреждения) и прилегающей к организации (учреждению) территории с учетом доступности для инвалидов</w:t>
            </w:r>
          </w:p>
        </w:tc>
        <w:tc>
          <w:tcPr>
            <w:tcW w:w="1559" w:type="dxa"/>
          </w:tcPr>
          <w:p w:rsidR="0044191A" w:rsidRPr="0080782C" w:rsidRDefault="0080782C" w:rsidP="005E41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0782C">
              <w:rPr>
                <w:b/>
                <w:sz w:val="18"/>
                <w:szCs w:val="18"/>
              </w:rPr>
              <w:t>3</w:t>
            </w:r>
            <w:r w:rsidR="00085524" w:rsidRPr="0080782C">
              <w:rPr>
                <w:b/>
                <w:sz w:val="18"/>
                <w:szCs w:val="18"/>
              </w:rPr>
              <w:t>/5</w:t>
            </w:r>
          </w:p>
        </w:tc>
      </w:tr>
      <w:tr w:rsidR="0044191A" w:rsidRPr="000677CD" w:rsidTr="0044191A">
        <w:trPr>
          <w:trHeight w:val="268"/>
        </w:trPr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AF0E9E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</w:tc>
        <w:tc>
          <w:tcPr>
            <w:tcW w:w="1559" w:type="dxa"/>
          </w:tcPr>
          <w:p w:rsidR="0044191A" w:rsidRPr="000677CD" w:rsidRDefault="0080782C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4</w:t>
            </w:r>
            <w:r w:rsidR="00085524">
              <w:rPr>
                <w:rFonts w:eastAsia="Times New Roman" w:cs="Calibri"/>
                <w:b/>
                <w:sz w:val="18"/>
                <w:szCs w:val="18"/>
              </w:rPr>
              <w:t>/5</w:t>
            </w:r>
          </w:p>
        </w:tc>
      </w:tr>
      <w:tr w:rsidR="0044191A" w:rsidRPr="000677CD" w:rsidTr="0044191A"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9920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sz w:val="18"/>
                <w:szCs w:val="18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инвалидов).</w:t>
            </w:r>
          </w:p>
        </w:tc>
        <w:tc>
          <w:tcPr>
            <w:tcW w:w="1559" w:type="dxa"/>
          </w:tcPr>
          <w:p w:rsidR="0044191A" w:rsidRPr="000677CD" w:rsidRDefault="00320FE3" w:rsidP="00573977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145/156</w:t>
            </w:r>
          </w:p>
        </w:tc>
      </w:tr>
      <w:tr w:rsidR="00E0260C" w:rsidRPr="000677CD" w:rsidTr="0044191A">
        <w:tc>
          <w:tcPr>
            <w:tcW w:w="15876" w:type="dxa"/>
            <w:gridSpan w:val="5"/>
          </w:tcPr>
          <w:p w:rsidR="00E0260C" w:rsidRPr="000677CD" w:rsidRDefault="00E0260C" w:rsidP="008D39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highlight w:val="magenta"/>
              </w:rPr>
            </w:pPr>
            <w:r w:rsidRPr="000677CD">
              <w:rPr>
                <w:b/>
                <w:sz w:val="18"/>
                <w:szCs w:val="18"/>
              </w:rP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44191A" w:rsidRPr="000677CD" w:rsidTr="0044191A">
        <w:tc>
          <w:tcPr>
            <w:tcW w:w="680" w:type="dxa"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13637" w:type="dxa"/>
            <w:gridSpan w:val="3"/>
          </w:tcPr>
          <w:p w:rsidR="0044191A" w:rsidRPr="000677CD" w:rsidRDefault="0044191A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доброжелательностью, вежливостью работников организации (учреждения), при непосредственном</w:t>
            </w:r>
          </w:p>
          <w:p w:rsidR="0044191A" w:rsidRPr="000677CD" w:rsidRDefault="0044191A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обращении в организацию (учреждение) (в % от общего числа опрошенных получателей услуг).</w:t>
            </w:r>
          </w:p>
        </w:tc>
        <w:tc>
          <w:tcPr>
            <w:tcW w:w="1559" w:type="dxa"/>
          </w:tcPr>
          <w:p w:rsidR="0044191A" w:rsidRPr="000677CD" w:rsidRDefault="00320FE3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154/162</w:t>
            </w:r>
          </w:p>
        </w:tc>
      </w:tr>
      <w:tr w:rsidR="0044191A" w:rsidRPr="000677CD" w:rsidTr="0044191A"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(в % от общего числа опрошенных получателей услуг).</w:t>
            </w:r>
          </w:p>
        </w:tc>
        <w:tc>
          <w:tcPr>
            <w:tcW w:w="1559" w:type="dxa"/>
          </w:tcPr>
          <w:p w:rsidR="0044191A" w:rsidRPr="000677CD" w:rsidRDefault="00320FE3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150/162</w:t>
            </w:r>
          </w:p>
        </w:tc>
      </w:tr>
      <w:tr w:rsidR="0044191A" w:rsidRPr="000677CD" w:rsidTr="0044191A">
        <w:tc>
          <w:tcPr>
            <w:tcW w:w="680" w:type="dxa"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4.3.</w:t>
            </w:r>
          </w:p>
        </w:tc>
        <w:tc>
          <w:tcPr>
            <w:tcW w:w="13637" w:type="dxa"/>
            <w:gridSpan w:val="3"/>
          </w:tcPr>
          <w:p w:rsidR="0044191A" w:rsidRPr="000677CD" w:rsidRDefault="0044191A" w:rsidP="005E414B">
            <w:pPr>
              <w:pStyle w:val="ConsPlusNormal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доброжелательностью, вежливостью работников организации (учреждения), при  использовании дистанционных форм обращения (в % от общего числа опрошенных получателей услуг).</w:t>
            </w:r>
          </w:p>
        </w:tc>
        <w:tc>
          <w:tcPr>
            <w:tcW w:w="1559" w:type="dxa"/>
          </w:tcPr>
          <w:p w:rsidR="0044191A" w:rsidRPr="000677CD" w:rsidRDefault="00320FE3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136/144</w:t>
            </w:r>
          </w:p>
        </w:tc>
      </w:tr>
      <w:tr w:rsidR="00E0260C" w:rsidRPr="000677CD" w:rsidTr="0044191A">
        <w:tc>
          <w:tcPr>
            <w:tcW w:w="15876" w:type="dxa"/>
            <w:gridSpan w:val="5"/>
          </w:tcPr>
          <w:p w:rsidR="00E0260C" w:rsidRPr="000677CD" w:rsidRDefault="00E0260C" w:rsidP="008D3906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V. Показатели, характеризующие удовлетворенность условиями оказания услуг</w:t>
            </w:r>
          </w:p>
        </w:tc>
      </w:tr>
      <w:tr w:rsidR="0044191A" w:rsidRPr="000677CD" w:rsidTr="0044191A"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</w:p>
        </w:tc>
        <w:tc>
          <w:tcPr>
            <w:tcW w:w="1559" w:type="dxa"/>
          </w:tcPr>
          <w:p w:rsidR="0044191A" w:rsidRPr="000677CD" w:rsidRDefault="00320FE3" w:rsidP="00B1522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159/162</w:t>
            </w:r>
          </w:p>
        </w:tc>
      </w:tr>
      <w:tr w:rsidR="0044191A" w:rsidRPr="000677CD" w:rsidTr="0044191A"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(в % от общего числа опрошенных получателей услуг).</w:t>
            </w:r>
          </w:p>
        </w:tc>
        <w:tc>
          <w:tcPr>
            <w:tcW w:w="1559" w:type="dxa"/>
          </w:tcPr>
          <w:p w:rsidR="0044191A" w:rsidRPr="000677CD" w:rsidRDefault="00320FE3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144/162</w:t>
            </w:r>
          </w:p>
        </w:tc>
      </w:tr>
      <w:tr w:rsidR="0044191A" w:rsidRPr="000677CD" w:rsidTr="0044191A">
        <w:tc>
          <w:tcPr>
            <w:tcW w:w="680" w:type="dxa"/>
            <w:hideMark/>
          </w:tcPr>
          <w:p w:rsidR="0044191A" w:rsidRPr="000677CD" w:rsidRDefault="0044191A" w:rsidP="00992083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5.3.</w:t>
            </w:r>
          </w:p>
        </w:tc>
        <w:tc>
          <w:tcPr>
            <w:tcW w:w="13637" w:type="dxa"/>
            <w:gridSpan w:val="3"/>
            <w:hideMark/>
          </w:tcPr>
          <w:p w:rsidR="0044191A" w:rsidRPr="000677CD" w:rsidRDefault="0044191A" w:rsidP="00992083">
            <w:pPr>
              <w:pStyle w:val="ConsPlusNormal"/>
              <w:rPr>
                <w:rFonts w:asciiTheme="minorHAnsi" w:hAnsiTheme="minorHAnsi"/>
                <w:sz w:val="18"/>
                <w:szCs w:val="18"/>
                <w:highlight w:val="magenta"/>
                <w:lang w:eastAsia="en-US"/>
              </w:rPr>
            </w:pPr>
            <w:r w:rsidRPr="000677CD">
              <w:rPr>
                <w:rFonts w:asciiTheme="minorHAnsi" w:hAnsiTheme="minorHAnsi"/>
                <w:sz w:val="18"/>
                <w:szCs w:val="18"/>
                <w:lang w:eastAsia="en-US"/>
              </w:rPr>
              <w:t>Доля получателей услуг, удовлетворенных в целом условиями оказания услуг в организации (учреждении) (в % от общего числа опрошенных получателей услуг).</w:t>
            </w:r>
          </w:p>
        </w:tc>
        <w:tc>
          <w:tcPr>
            <w:tcW w:w="1559" w:type="dxa"/>
          </w:tcPr>
          <w:p w:rsidR="0044191A" w:rsidRPr="000677CD" w:rsidRDefault="00320FE3" w:rsidP="00573977">
            <w:pPr>
              <w:pStyle w:val="ConsPlusNormal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157/162</w:t>
            </w:r>
          </w:p>
        </w:tc>
      </w:tr>
    </w:tbl>
    <w:p w:rsidR="0020130E" w:rsidRPr="001B1B9A" w:rsidRDefault="0020130E" w:rsidP="001B1B9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20130E" w:rsidRPr="001B1B9A" w:rsidSect="00AF0E9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4F9"/>
    <w:multiLevelType w:val="hybridMultilevel"/>
    <w:tmpl w:val="21EE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90F6A"/>
    <w:multiLevelType w:val="hybridMultilevel"/>
    <w:tmpl w:val="FB766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5670"/>
    <w:multiLevelType w:val="hybridMultilevel"/>
    <w:tmpl w:val="68F28386"/>
    <w:lvl w:ilvl="0" w:tplc="265AC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6A1"/>
    <w:multiLevelType w:val="hybridMultilevel"/>
    <w:tmpl w:val="D1FC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B401A"/>
    <w:multiLevelType w:val="hybridMultilevel"/>
    <w:tmpl w:val="B254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76872"/>
    <w:multiLevelType w:val="hybridMultilevel"/>
    <w:tmpl w:val="3920D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E403A"/>
    <w:multiLevelType w:val="hybridMultilevel"/>
    <w:tmpl w:val="6A1E7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57406"/>
    <w:multiLevelType w:val="hybridMultilevel"/>
    <w:tmpl w:val="D6FC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56B5"/>
    <w:rsid w:val="00011444"/>
    <w:rsid w:val="0004029B"/>
    <w:rsid w:val="00057886"/>
    <w:rsid w:val="00061B8C"/>
    <w:rsid w:val="000677CD"/>
    <w:rsid w:val="00085524"/>
    <w:rsid w:val="00124376"/>
    <w:rsid w:val="00156CBE"/>
    <w:rsid w:val="001B0CDF"/>
    <w:rsid w:val="001B1B9A"/>
    <w:rsid w:val="001D4708"/>
    <w:rsid w:val="0020130E"/>
    <w:rsid w:val="002066AE"/>
    <w:rsid w:val="00240FB0"/>
    <w:rsid w:val="002602C3"/>
    <w:rsid w:val="00282420"/>
    <w:rsid w:val="003060C3"/>
    <w:rsid w:val="003171C8"/>
    <w:rsid w:val="00320FE3"/>
    <w:rsid w:val="00337BF3"/>
    <w:rsid w:val="003660C8"/>
    <w:rsid w:val="003768FF"/>
    <w:rsid w:val="003A2BE1"/>
    <w:rsid w:val="0041761D"/>
    <w:rsid w:val="0044191A"/>
    <w:rsid w:val="00476C2A"/>
    <w:rsid w:val="004A5773"/>
    <w:rsid w:val="004E4630"/>
    <w:rsid w:val="00562F7E"/>
    <w:rsid w:val="00573977"/>
    <w:rsid w:val="0057648D"/>
    <w:rsid w:val="00577F9D"/>
    <w:rsid w:val="005C210A"/>
    <w:rsid w:val="005E414B"/>
    <w:rsid w:val="00625A84"/>
    <w:rsid w:val="006B69D0"/>
    <w:rsid w:val="006D7354"/>
    <w:rsid w:val="006F140F"/>
    <w:rsid w:val="007317E2"/>
    <w:rsid w:val="00735FB8"/>
    <w:rsid w:val="007C58ED"/>
    <w:rsid w:val="00800D58"/>
    <w:rsid w:val="00806396"/>
    <w:rsid w:val="0080782C"/>
    <w:rsid w:val="00841D7D"/>
    <w:rsid w:val="00874901"/>
    <w:rsid w:val="00883FEC"/>
    <w:rsid w:val="00992083"/>
    <w:rsid w:val="009A72D0"/>
    <w:rsid w:val="009C453A"/>
    <w:rsid w:val="00A37D39"/>
    <w:rsid w:val="00A403F9"/>
    <w:rsid w:val="00A87AF4"/>
    <w:rsid w:val="00AC54E5"/>
    <w:rsid w:val="00AD6DAE"/>
    <w:rsid w:val="00AF0E9E"/>
    <w:rsid w:val="00B4653A"/>
    <w:rsid w:val="00BA1BA0"/>
    <w:rsid w:val="00BC68F6"/>
    <w:rsid w:val="00BE3774"/>
    <w:rsid w:val="00BF3F17"/>
    <w:rsid w:val="00C2614D"/>
    <w:rsid w:val="00C34C6B"/>
    <w:rsid w:val="00C83204"/>
    <w:rsid w:val="00C86426"/>
    <w:rsid w:val="00C9194C"/>
    <w:rsid w:val="00CB63C0"/>
    <w:rsid w:val="00D303C3"/>
    <w:rsid w:val="00D320DA"/>
    <w:rsid w:val="00D35279"/>
    <w:rsid w:val="00D3652F"/>
    <w:rsid w:val="00DE00F7"/>
    <w:rsid w:val="00E0260C"/>
    <w:rsid w:val="00E17E7E"/>
    <w:rsid w:val="00E34BD7"/>
    <w:rsid w:val="00E520A3"/>
    <w:rsid w:val="00E749F3"/>
    <w:rsid w:val="00EA401B"/>
    <w:rsid w:val="00EF0FFA"/>
    <w:rsid w:val="00EF1285"/>
    <w:rsid w:val="00EF56B5"/>
    <w:rsid w:val="00F90103"/>
    <w:rsid w:val="00FC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B6D0"/>
  <w15:docId w15:val="{DD12E699-9D9E-4A74-A8AE-DFB38BEE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6B5"/>
    <w:rPr>
      <w:color w:val="0000FF" w:themeColor="hyperlink"/>
      <w:u w:val="single"/>
    </w:rPr>
  </w:style>
  <w:style w:type="paragraph" w:customStyle="1" w:styleId="ConsPlusNormal">
    <w:name w:val="ConsPlusNormal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A1BA0"/>
    <w:pPr>
      <w:ind w:left="720"/>
      <w:contextualSpacing/>
    </w:pPr>
  </w:style>
  <w:style w:type="table" w:styleId="a7">
    <w:name w:val="Table Grid"/>
    <w:basedOn w:val="a1"/>
    <w:uiPriority w:val="59"/>
    <w:rsid w:val="009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mk2\Documents\&#1057;&#1086;&#1074;&#1077;&#1090;%20&#1053;&#1054;&#1050;\&#1087;&#1088;&#1080;&#1082;&#1072;&#1079;%20&#1052;&#1080;&#1085;&#1090;&#1088;&#1091;&#1076;&#1072;%20317&#1085;.docx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Smk2</dc:creator>
  <cp:lastModifiedBy>Князева Мария Сергеевна</cp:lastModifiedBy>
  <cp:revision>11</cp:revision>
  <cp:lastPrinted>2020-08-10T10:05:00Z</cp:lastPrinted>
  <dcterms:created xsi:type="dcterms:W3CDTF">2023-10-09T08:50:00Z</dcterms:created>
  <dcterms:modified xsi:type="dcterms:W3CDTF">2025-09-26T07:19:00Z</dcterms:modified>
</cp:coreProperties>
</file>